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02" w:rsidRDefault="00B81B02" w:rsidP="00B81B02">
      <w:pPr>
        <w:ind w:firstLine="709"/>
        <w:jc w:val="both"/>
        <w:rPr>
          <w:b/>
          <w:sz w:val="28"/>
          <w:szCs w:val="28"/>
        </w:rPr>
      </w:pPr>
      <w:proofErr w:type="gramStart"/>
      <w:r w:rsidRPr="00B81B02">
        <w:rPr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мероприятие «Экспертиза на проект решения Совета муниципального образования Туапсинский муниципальный округ Краснодарского края                    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</w:t>
      </w:r>
      <w:proofErr w:type="gramEnd"/>
      <w:r w:rsidRPr="00B81B02">
        <w:rPr>
          <w:b/>
          <w:sz w:val="28"/>
          <w:szCs w:val="28"/>
        </w:rPr>
        <w:t xml:space="preserve"> год и на плановый период 2026 и 2027 годов»</w:t>
      </w:r>
      <w:r>
        <w:rPr>
          <w:b/>
          <w:sz w:val="28"/>
          <w:szCs w:val="28"/>
        </w:rPr>
        <w:t>.</w:t>
      </w:r>
    </w:p>
    <w:p w:rsidR="00B81B02" w:rsidRPr="00B81B02" w:rsidRDefault="00B81B02" w:rsidP="00B81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установлено:</w:t>
      </w:r>
    </w:p>
    <w:p w:rsidR="00B81B02" w:rsidRPr="00B81B02" w:rsidRDefault="00B81B02" w:rsidP="00B81B02">
      <w:pPr>
        <w:pStyle w:val="a3"/>
        <w:ind w:left="0" w:firstLine="709"/>
        <w:jc w:val="both"/>
      </w:pPr>
      <w:r w:rsidRPr="00B81B02">
        <w:t xml:space="preserve"> 1. Проект решения о бюджете, представленный в Контрольно-счетную палату муниципального образования Туапсинский муниципальный округ Краснодарского края на экспертизу, соответствует требованиям бюджетного законодательства, в частности:</w:t>
      </w:r>
    </w:p>
    <w:p w:rsidR="00B81B02" w:rsidRPr="00B81B02" w:rsidRDefault="00B81B02" w:rsidP="00B81B02">
      <w:pPr>
        <w:pStyle w:val="a3"/>
        <w:ind w:left="0" w:firstLine="709"/>
        <w:jc w:val="both"/>
      </w:pPr>
      <w:r w:rsidRPr="00B81B02">
        <w:t>принципам сбалансированности бюджета (ст.33 БК РФ);</w:t>
      </w:r>
    </w:p>
    <w:p w:rsidR="00B81B02" w:rsidRPr="00B81B02" w:rsidRDefault="00B81B02" w:rsidP="00B81B02">
      <w:pPr>
        <w:pStyle w:val="a3"/>
        <w:ind w:left="0" w:firstLine="709"/>
        <w:jc w:val="both"/>
      </w:pPr>
      <w:r w:rsidRPr="00B81B02">
        <w:t xml:space="preserve">по составу </w:t>
      </w:r>
      <w:proofErr w:type="gramStart"/>
      <w:r w:rsidRPr="00B81B02">
        <w:t>источников финансирования дефицита бюджета муниципального образования</w:t>
      </w:r>
      <w:proofErr w:type="gramEnd"/>
      <w:r w:rsidRPr="00B81B02">
        <w:t xml:space="preserve"> Туапсинский муниципальный округ Краснодарского края (ст.96 БК РФ);</w:t>
      </w:r>
    </w:p>
    <w:p w:rsidR="00B81B02" w:rsidRPr="00B81B02" w:rsidRDefault="00B81B02" w:rsidP="00B81B02">
      <w:pPr>
        <w:ind w:firstLine="709"/>
        <w:jc w:val="both"/>
        <w:rPr>
          <w:sz w:val="28"/>
          <w:szCs w:val="28"/>
        </w:rPr>
      </w:pPr>
      <w:r w:rsidRPr="00B81B02">
        <w:rPr>
          <w:sz w:val="28"/>
          <w:szCs w:val="28"/>
        </w:rPr>
        <w:t>ограничениям, установленным Бюджетным Кодексом Российской Федерации, по размеру дефицита бюджета (ст.92.1).</w:t>
      </w:r>
    </w:p>
    <w:p w:rsidR="00B81B02" w:rsidRPr="00B81B02" w:rsidRDefault="00B81B02" w:rsidP="00B81B02">
      <w:pPr>
        <w:ind w:firstLine="709"/>
        <w:jc w:val="both"/>
        <w:rPr>
          <w:sz w:val="28"/>
          <w:szCs w:val="28"/>
        </w:rPr>
      </w:pPr>
      <w:r w:rsidRPr="00B81B02">
        <w:rPr>
          <w:sz w:val="28"/>
          <w:szCs w:val="28"/>
        </w:rPr>
        <w:t xml:space="preserve">2. </w:t>
      </w:r>
      <w:proofErr w:type="gramStart"/>
      <w:r w:rsidRPr="00B81B02">
        <w:rPr>
          <w:sz w:val="28"/>
          <w:szCs w:val="28"/>
        </w:rPr>
        <w:t>Контрольно-счетная палата муниципального образования Туапсинский муниципальный округ Краснодарского края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 год и на плановый период 2026 и 2027 годов» может быть</w:t>
      </w:r>
      <w:proofErr w:type="gramEnd"/>
      <w:r w:rsidRPr="00B81B02">
        <w:rPr>
          <w:sz w:val="28"/>
          <w:szCs w:val="28"/>
        </w:rPr>
        <w:t xml:space="preserve"> рассмотрен на 11 сессии Совета муниципального образования Туапсинский муниципальный округ Краснодарского края</w:t>
      </w:r>
      <w:r w:rsidRPr="00B81B02">
        <w:t xml:space="preserve"> </w:t>
      </w:r>
      <w:r w:rsidRPr="00B81B02">
        <w:rPr>
          <w:sz w:val="28"/>
          <w:szCs w:val="28"/>
        </w:rPr>
        <w:t>с учетом следующих замечаний и рекомендаций:</w:t>
      </w:r>
    </w:p>
    <w:p w:rsidR="00B81B02" w:rsidRPr="00B81B02" w:rsidRDefault="00B81B02" w:rsidP="00B81B02">
      <w:pPr>
        <w:ind w:firstLine="709"/>
        <w:jc w:val="both"/>
        <w:rPr>
          <w:sz w:val="28"/>
          <w:szCs w:val="28"/>
        </w:rPr>
      </w:pPr>
      <w:r w:rsidRPr="00B81B02">
        <w:rPr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B81B02" w:rsidRPr="00B81B02" w:rsidRDefault="00B81B02" w:rsidP="00B81B02">
      <w:pPr>
        <w:ind w:firstLine="709"/>
        <w:jc w:val="both"/>
        <w:rPr>
          <w:iCs/>
          <w:sz w:val="28"/>
          <w:szCs w:val="28"/>
        </w:rPr>
      </w:pPr>
      <w:proofErr w:type="gramStart"/>
      <w:r w:rsidRPr="00B81B02">
        <w:rPr>
          <w:iCs/>
          <w:sz w:val="28"/>
          <w:szCs w:val="28"/>
        </w:rPr>
        <w:t xml:space="preserve">2)  при формировании проекта решения о внесении изменений в решение о бюджете муниципального образования Туапсинский </w:t>
      </w:r>
      <w:r w:rsidRPr="00B81B02">
        <w:rPr>
          <w:sz w:val="28"/>
          <w:szCs w:val="28"/>
        </w:rPr>
        <w:t>муниципальный округ Краснодарского края</w:t>
      </w:r>
      <w:r w:rsidRPr="00B81B02">
        <w:rPr>
          <w:iCs/>
          <w:sz w:val="28"/>
          <w:szCs w:val="28"/>
        </w:rPr>
        <w:t xml:space="preserve">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муниципальный округ Краснодарского края (статья 22 Положения о бюджетном процессе в муниципальном образовании Туапсинский муниципальный округ Краснодарского края от 06.12.2024г. № 77).</w:t>
      </w:r>
      <w:proofErr w:type="gramEnd"/>
    </w:p>
    <w:p w:rsidR="00B81B02" w:rsidRDefault="00B81B02" w:rsidP="00B81B02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Экспертное заключение направлено:</w:t>
      </w:r>
    </w:p>
    <w:p w:rsidR="00B81B02" w:rsidRDefault="00B81B02" w:rsidP="00B81B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главе Туапсинского муниципального округа;</w:t>
      </w:r>
    </w:p>
    <w:p w:rsidR="00B81B02" w:rsidRPr="00B81B02" w:rsidRDefault="00B81B02" w:rsidP="00B81B0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председателю Совета муниципального образования Туапсинский муниципальный округ Краснодарского края.</w:t>
      </w:r>
    </w:p>
    <w:p w:rsidR="00AD1650" w:rsidRDefault="00AD1650"/>
    <w:sectPr w:rsidR="00AD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05"/>
    <w:rsid w:val="001A3720"/>
    <w:rsid w:val="002E7705"/>
    <w:rsid w:val="00AD1650"/>
    <w:rsid w:val="00B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1B02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B81B0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1B02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B81B0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2025-07-09T07:29:00Z</dcterms:created>
  <dcterms:modified xsi:type="dcterms:W3CDTF">2025-07-09T07:40:00Z</dcterms:modified>
</cp:coreProperties>
</file>